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5A" w:rsidRPr="007B6E98" w:rsidRDefault="0016765A">
      <w:pPr>
        <w:rPr>
          <w:rFonts w:cstheme="minorHAnsi"/>
          <w:b/>
        </w:rPr>
      </w:pPr>
      <w:r w:rsidRPr="007B6E98">
        <w:rPr>
          <w:rFonts w:cstheme="minorHAnsi"/>
          <w:b/>
        </w:rPr>
        <w:t>2 kwietnia 2020</w:t>
      </w:r>
      <w:bookmarkStart w:id="0" w:name="_GoBack"/>
      <w:bookmarkEnd w:id="0"/>
    </w:p>
    <w:p w:rsidR="00501F59" w:rsidRPr="00CB6DE0" w:rsidRDefault="005603D9">
      <w:pPr>
        <w:rPr>
          <w:rFonts w:cstheme="minorHAnsi"/>
        </w:rPr>
      </w:pPr>
      <w:r w:rsidRPr="00CB6DE0">
        <w:rPr>
          <w:rFonts w:cstheme="minorHAnsi"/>
        </w:rPr>
        <w:t>Temat: Nieodmienne części mowy. Wykrzyknik i partykuła</w:t>
      </w:r>
      <w:r w:rsidR="009B545F" w:rsidRPr="00CB6DE0">
        <w:rPr>
          <w:rFonts w:cstheme="minorHAnsi"/>
        </w:rPr>
        <w:t xml:space="preserve"> </w:t>
      </w:r>
    </w:p>
    <w:p w:rsidR="009B545F" w:rsidRPr="00CB6DE0" w:rsidRDefault="009B545F">
      <w:pPr>
        <w:rPr>
          <w:rFonts w:cstheme="minorHAnsi"/>
        </w:rPr>
      </w:pPr>
      <w:r w:rsidRPr="00CB6DE0">
        <w:rPr>
          <w:rFonts w:cstheme="minorHAnsi"/>
        </w:rPr>
        <w:t>Podręcznik strona 188</w:t>
      </w:r>
    </w:p>
    <w:p w:rsidR="009B545F" w:rsidRPr="00CB6DE0" w:rsidRDefault="009B545F" w:rsidP="00CB6DE0">
      <w:pPr>
        <w:rPr>
          <w:rFonts w:cstheme="minorHAnsi"/>
        </w:rPr>
      </w:pPr>
      <w:r w:rsidRPr="00CB6DE0">
        <w:rPr>
          <w:rFonts w:cstheme="minorHAnsi"/>
        </w:rPr>
        <w:t>Przeanalizuj zadania 1</w:t>
      </w:r>
      <w:r w:rsidR="00CB6DE0">
        <w:rPr>
          <w:rFonts w:cstheme="minorHAnsi"/>
        </w:rPr>
        <w:t xml:space="preserve"> i 2 (</w:t>
      </w:r>
      <w:r w:rsidRPr="00CB6DE0">
        <w:rPr>
          <w:rFonts w:cstheme="minorHAnsi"/>
        </w:rPr>
        <w:t>nie musisz ich zapisywać w zeszycie)</w:t>
      </w:r>
    </w:p>
    <w:p w:rsidR="00501F59" w:rsidRPr="00CB6DE0" w:rsidRDefault="00501F59">
      <w:pPr>
        <w:rPr>
          <w:rFonts w:cstheme="minorHAnsi"/>
        </w:rPr>
      </w:pPr>
      <w:r w:rsidRPr="00CB6DE0">
        <w:rPr>
          <w:rFonts w:cstheme="minorHAnsi"/>
          <w:color w:val="222222"/>
          <w:shd w:val="clear" w:color="auto" w:fill="FFFFFF"/>
        </w:rPr>
        <w:t>W języku polskim </w:t>
      </w:r>
      <w:r w:rsidRPr="00CB6DE0">
        <w:rPr>
          <w:rFonts w:cstheme="minorHAnsi"/>
          <w:b/>
          <w:bCs/>
          <w:color w:val="222222"/>
          <w:shd w:val="clear" w:color="auto" w:fill="FFFFFF"/>
        </w:rPr>
        <w:t>części mowy</w:t>
      </w:r>
      <w:r w:rsidRPr="00CB6DE0">
        <w:rPr>
          <w:rFonts w:cstheme="minorHAnsi"/>
          <w:color w:val="222222"/>
          <w:shd w:val="clear" w:color="auto" w:fill="FFFFFF"/>
        </w:rPr>
        <w:t> dzieli się na odmienne i </w:t>
      </w:r>
      <w:r w:rsidRPr="00CB6DE0">
        <w:rPr>
          <w:rFonts w:cstheme="minorHAnsi"/>
          <w:b/>
          <w:bCs/>
          <w:color w:val="222222"/>
          <w:shd w:val="clear" w:color="auto" w:fill="FFFFFF"/>
        </w:rPr>
        <w:t>nieodmienne</w:t>
      </w:r>
      <w:r w:rsidRPr="00CB6DE0">
        <w:rPr>
          <w:rFonts w:cstheme="minorHAnsi"/>
          <w:color w:val="222222"/>
          <w:shd w:val="clear" w:color="auto" w:fill="FFFFFF"/>
        </w:rPr>
        <w:t>. Do </w:t>
      </w:r>
      <w:r w:rsidRPr="00CB6DE0">
        <w:rPr>
          <w:rFonts w:cstheme="minorHAnsi"/>
          <w:b/>
          <w:bCs/>
          <w:color w:val="222222"/>
          <w:shd w:val="clear" w:color="auto" w:fill="FFFFFF"/>
        </w:rPr>
        <w:t>nieodmiennych części mowy</w:t>
      </w:r>
      <w:r w:rsidRPr="00CB6DE0">
        <w:rPr>
          <w:rFonts w:cstheme="minorHAnsi"/>
          <w:color w:val="222222"/>
          <w:shd w:val="clear" w:color="auto" w:fill="FFFFFF"/>
        </w:rPr>
        <w:t> zalicza się: przysłówek, przyimek, spójnik, partykułę i wykrzyknik.</w:t>
      </w:r>
      <w:r w:rsidRPr="00CB6DE0">
        <w:rPr>
          <w:rFonts w:cstheme="minorHAnsi"/>
        </w:rPr>
        <w:t xml:space="preserve"> </w:t>
      </w:r>
    </w:p>
    <w:p w:rsidR="00501F59" w:rsidRPr="00CB6DE0" w:rsidRDefault="00501F59">
      <w:pPr>
        <w:rPr>
          <w:rFonts w:cstheme="minorHAnsi"/>
        </w:rPr>
      </w:pPr>
    </w:p>
    <w:p w:rsidR="00501F59" w:rsidRPr="00CB6DE0" w:rsidRDefault="00501F59">
      <w:pPr>
        <w:rPr>
          <w:rFonts w:cstheme="minorHAnsi"/>
          <w:color w:val="222222"/>
          <w:shd w:val="clear" w:color="auto" w:fill="FFFFFF"/>
        </w:rPr>
      </w:pPr>
      <w:r w:rsidRPr="00CB6DE0">
        <w:rPr>
          <w:rFonts w:cstheme="minorHAnsi"/>
          <w:noProof/>
          <w:lang w:eastAsia="pl-PL"/>
        </w:rPr>
        <w:drawing>
          <wp:inline distT="0" distB="0" distL="0" distR="0">
            <wp:extent cx="4876800" cy="3175000"/>
            <wp:effectExtent l="19050" t="0" r="0" b="0"/>
            <wp:docPr id="1" name="Obraz 1" descr="Wykrzyknik | Części 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krzyknik | Części mo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A7F" w:rsidRPr="00CB6DE0" w:rsidRDefault="00F93FDA">
      <w:pPr>
        <w:rPr>
          <w:rFonts w:cstheme="minorHAnsi"/>
          <w:color w:val="222222"/>
          <w:shd w:val="clear" w:color="auto" w:fill="FFFFFF"/>
        </w:rPr>
      </w:pPr>
      <w:r w:rsidRPr="00CB6DE0">
        <w:rPr>
          <w:rFonts w:cstheme="minorHAnsi"/>
          <w:color w:val="222222"/>
          <w:shd w:val="clear" w:color="auto" w:fill="FFFFFF"/>
        </w:rPr>
        <w:t xml:space="preserve">Wykrzyknikami mogą być same samogłoski np.: </w:t>
      </w:r>
      <w:r w:rsidRPr="00CB6DE0">
        <w:rPr>
          <w:rFonts w:cstheme="minorHAnsi"/>
          <w:i/>
          <w:color w:val="222222"/>
          <w:shd w:val="clear" w:color="auto" w:fill="FFFFFF"/>
        </w:rPr>
        <w:t>a, o, u, e, i,</w:t>
      </w:r>
      <w:r w:rsidR="00CF5362" w:rsidRPr="00CB6DE0">
        <w:rPr>
          <w:rFonts w:cstheme="minorHAnsi"/>
          <w:i/>
          <w:color w:val="222222"/>
          <w:shd w:val="clear" w:color="auto" w:fill="FFFFFF"/>
        </w:rPr>
        <w:t xml:space="preserve"> </w:t>
      </w:r>
      <w:proofErr w:type="gramStart"/>
      <w:r w:rsidR="00CF5362" w:rsidRPr="00CB6DE0">
        <w:rPr>
          <w:rFonts w:cstheme="minorHAnsi"/>
          <w:i/>
          <w:color w:val="222222"/>
          <w:shd w:val="clear" w:color="auto" w:fill="FFFFFF"/>
        </w:rPr>
        <w:t>y</w:t>
      </w:r>
      <w:r w:rsidR="00CF5362" w:rsidRPr="00CB6DE0">
        <w:rPr>
          <w:rFonts w:cstheme="minorHAnsi"/>
          <w:color w:val="222222"/>
          <w:shd w:val="clear" w:color="auto" w:fill="FFFFFF"/>
        </w:rPr>
        <w:t xml:space="preserve"> </w:t>
      </w:r>
      <w:r w:rsidRPr="00CB6DE0">
        <w:rPr>
          <w:rFonts w:cstheme="minorHAnsi"/>
          <w:color w:val="222222"/>
          <w:shd w:val="clear" w:color="auto" w:fill="FFFFFF"/>
        </w:rPr>
        <w:t xml:space="preserve"> lub</w:t>
      </w:r>
      <w:proofErr w:type="gramEnd"/>
      <w:r w:rsidRPr="00CB6DE0">
        <w:rPr>
          <w:rFonts w:cstheme="minorHAnsi"/>
          <w:color w:val="222222"/>
          <w:shd w:val="clear" w:color="auto" w:fill="FFFFFF"/>
        </w:rPr>
        <w:t xml:space="preserve"> samogłoski z przyłączonymi do nich spółgłoskami </w:t>
      </w:r>
      <w:r w:rsidRPr="00CB6DE0">
        <w:rPr>
          <w:rFonts w:cstheme="minorHAnsi"/>
          <w:i/>
          <w:color w:val="222222"/>
          <w:shd w:val="clear" w:color="auto" w:fill="FFFFFF"/>
        </w:rPr>
        <w:t>h (</w:t>
      </w:r>
      <w:proofErr w:type="spellStart"/>
      <w:r w:rsidRPr="00CB6DE0">
        <w:rPr>
          <w:rFonts w:cstheme="minorHAnsi"/>
          <w:i/>
          <w:color w:val="222222"/>
          <w:shd w:val="clear" w:color="auto" w:fill="FFFFFF"/>
        </w:rPr>
        <w:t>ch</w:t>
      </w:r>
      <w:proofErr w:type="spellEnd"/>
      <w:r w:rsidRPr="00CB6DE0">
        <w:rPr>
          <w:rFonts w:cstheme="minorHAnsi"/>
          <w:i/>
          <w:color w:val="222222"/>
          <w:shd w:val="clear" w:color="auto" w:fill="FFFFFF"/>
        </w:rPr>
        <w:t>)</w:t>
      </w:r>
      <w:r w:rsidR="00CF5362" w:rsidRPr="00CB6DE0">
        <w:rPr>
          <w:rFonts w:cstheme="minorHAnsi"/>
          <w:i/>
          <w:color w:val="222222"/>
          <w:shd w:val="clear" w:color="auto" w:fill="FFFFFF"/>
        </w:rPr>
        <w:t>, j,</w:t>
      </w:r>
      <w:r w:rsidR="00CF5362" w:rsidRPr="00CB6DE0">
        <w:rPr>
          <w:rFonts w:cstheme="minorHAnsi"/>
          <w:color w:val="222222"/>
          <w:shd w:val="clear" w:color="auto" w:fill="FFFFFF"/>
        </w:rPr>
        <w:t xml:space="preserve"> np.: </w:t>
      </w:r>
      <w:r w:rsidR="00CF5362" w:rsidRPr="00CB6DE0">
        <w:rPr>
          <w:rFonts w:cstheme="minorHAnsi"/>
          <w:i/>
          <w:color w:val="222222"/>
          <w:shd w:val="clear" w:color="auto" w:fill="FFFFFF"/>
        </w:rPr>
        <w:t>ha, chi, ach, och, ech, uch, oj, ej, aj</w:t>
      </w:r>
    </w:p>
    <w:p w:rsidR="00E35D7B" w:rsidRPr="00CB6DE0" w:rsidRDefault="00CF5362" w:rsidP="00E35D7B">
      <w:pPr>
        <w:rPr>
          <w:rFonts w:cstheme="minorHAnsi"/>
          <w:color w:val="C0504D" w:themeColor="accent2"/>
        </w:rPr>
      </w:pPr>
      <w:r w:rsidRPr="00CB6DE0">
        <w:rPr>
          <w:rFonts w:cstheme="minorHAnsi"/>
          <w:color w:val="C0504D" w:themeColor="accent2"/>
        </w:rPr>
        <w:t>Zadanie domowe</w:t>
      </w:r>
    </w:p>
    <w:p w:rsidR="00CF5362" w:rsidRPr="00CB6DE0" w:rsidRDefault="00CF5362" w:rsidP="00E35D7B">
      <w:pPr>
        <w:rPr>
          <w:rFonts w:cstheme="minorHAnsi"/>
          <w:color w:val="C0504D" w:themeColor="accent2"/>
        </w:rPr>
      </w:pPr>
      <w:r w:rsidRPr="00CB6DE0">
        <w:rPr>
          <w:rFonts w:cstheme="minorHAnsi"/>
          <w:b/>
          <w:color w:val="C0504D" w:themeColor="accent2"/>
        </w:rPr>
        <w:t>Ułóż żartobliwy</w:t>
      </w:r>
      <w:r w:rsidR="00E35D7B" w:rsidRPr="00CB6DE0">
        <w:rPr>
          <w:rFonts w:cstheme="minorHAnsi"/>
          <w:b/>
          <w:color w:val="C0504D" w:themeColor="accent2"/>
        </w:rPr>
        <w:t xml:space="preserve"> tekst z użyciem wykrzykników: P</w:t>
      </w:r>
      <w:r w:rsidRPr="00CB6DE0">
        <w:rPr>
          <w:rFonts w:cstheme="minorHAnsi"/>
          <w:b/>
          <w:color w:val="C0504D" w:themeColor="accent2"/>
        </w:rPr>
        <w:t>st!. Brr! O!</w:t>
      </w:r>
      <w:r w:rsidR="00E35D7B" w:rsidRPr="00CB6DE0">
        <w:rPr>
          <w:rFonts w:cstheme="minorHAnsi"/>
          <w:b/>
          <w:color w:val="C0504D" w:themeColor="accent2"/>
        </w:rPr>
        <w:t xml:space="preserve"> A</w:t>
      </w:r>
      <w:r w:rsidRPr="00CB6DE0">
        <w:rPr>
          <w:rFonts w:cstheme="minorHAnsi"/>
          <w:b/>
          <w:color w:val="C0504D" w:themeColor="accent2"/>
        </w:rPr>
        <w:t xml:space="preserve">ch! Ha! Ach! Ha! No! Hej! Hop! Halo! Precz! Brawo! Fe! Sza! Wio! Uff! Niestety! </w:t>
      </w:r>
      <w:r w:rsidR="00E35D7B" w:rsidRPr="00CB6DE0">
        <w:rPr>
          <w:rFonts w:cstheme="minorHAnsi"/>
          <w:b/>
          <w:color w:val="C0504D" w:themeColor="accent2"/>
        </w:rPr>
        <w:t xml:space="preserve">Możesz również użyć własnych. Zadanie wykonaj w programie Word i prześlij na adres e-mail </w:t>
      </w:r>
      <w:hyperlink r:id="rId6" w:history="1">
        <w:r w:rsidR="00E35D7B" w:rsidRPr="00CB6DE0">
          <w:rPr>
            <w:rStyle w:val="Hipercze"/>
            <w:rFonts w:cstheme="minorHAnsi"/>
            <w:color w:val="C0504D" w:themeColor="accent2"/>
          </w:rPr>
          <w:t>basia3xb@gmail.com</w:t>
        </w:r>
      </w:hyperlink>
    </w:p>
    <w:p w:rsidR="00E35D7B" w:rsidRPr="00CB6DE0" w:rsidRDefault="00E35D7B" w:rsidP="00E35D7B">
      <w:pPr>
        <w:rPr>
          <w:rFonts w:cstheme="minorHAnsi"/>
          <w:color w:val="C0504D" w:themeColor="accent2"/>
        </w:rPr>
      </w:pPr>
      <w:r w:rsidRPr="00CB6DE0">
        <w:rPr>
          <w:rFonts w:cstheme="minorHAnsi"/>
          <w:color w:val="C0504D" w:themeColor="accent2"/>
        </w:rPr>
        <w:t xml:space="preserve">W tytule zrób wykrzyknik </w:t>
      </w:r>
      <w:r w:rsidRPr="00CB6DE0">
        <w:rPr>
          <w:rFonts w:cstheme="minorHAnsi"/>
          <w:color w:val="C0504D" w:themeColor="accent2"/>
        </w:rPr>
        <w:sym w:font="Wingdings" w:char="F04A"/>
      </w:r>
    </w:p>
    <w:p w:rsidR="007B0520" w:rsidRPr="00CB6DE0" w:rsidRDefault="00340160" w:rsidP="00276DA8">
      <w:pPr>
        <w:rPr>
          <w:rFonts w:cstheme="minorHAnsi"/>
          <w:color w:val="000000" w:themeColor="text1"/>
        </w:rPr>
      </w:pPr>
      <w:r w:rsidRPr="00CB6DE0">
        <w:rPr>
          <w:rFonts w:cstheme="minorHAnsi"/>
          <w:color w:val="000000" w:themeColor="text1"/>
        </w:rPr>
        <w:t xml:space="preserve">Partykuła </w:t>
      </w:r>
      <w:proofErr w:type="gramStart"/>
      <w:r w:rsidRPr="00CB6DE0">
        <w:rPr>
          <w:rFonts w:cstheme="minorHAnsi"/>
          <w:color w:val="000000" w:themeColor="text1"/>
        </w:rPr>
        <w:t>to  nieodmienna</w:t>
      </w:r>
      <w:proofErr w:type="gramEnd"/>
      <w:r w:rsidRPr="00CB6DE0">
        <w:rPr>
          <w:rFonts w:cstheme="minorHAnsi"/>
          <w:color w:val="000000" w:themeColor="text1"/>
        </w:rPr>
        <w:t xml:space="preserve"> i niesamodzielna część mowy. Może zmieniać sens wypowiedzenia</w:t>
      </w:r>
      <w:r w:rsidR="00276DA8" w:rsidRPr="00CB6DE0">
        <w:rPr>
          <w:rFonts w:cstheme="minorHAnsi"/>
          <w:color w:val="000000" w:themeColor="text1"/>
        </w:rPr>
        <w:t xml:space="preserve"> </w:t>
      </w:r>
      <w:r w:rsidR="007B0520" w:rsidRPr="00CB6DE0">
        <w:rPr>
          <w:rFonts w:cstheme="minorHAnsi"/>
          <w:color w:val="000000" w:themeColor="text1"/>
        </w:rPr>
        <w:t>(na przykład tworzy pytanie, przypuszczenie, przeczenie) lub wzmacniać znaczenie innego wyrazu lub wypowiedzi.</w:t>
      </w:r>
    </w:p>
    <w:p w:rsidR="007B0520" w:rsidRPr="00CB6DE0" w:rsidRDefault="007B0520" w:rsidP="00340160">
      <w:pPr>
        <w:rPr>
          <w:rFonts w:cstheme="minorHAnsi"/>
          <w:color w:val="000000" w:themeColor="text1"/>
        </w:rPr>
      </w:pPr>
      <w:r w:rsidRPr="00CB6DE0">
        <w:rPr>
          <w:rFonts w:cstheme="minorHAnsi"/>
          <w:color w:val="000000" w:themeColor="text1"/>
        </w:rPr>
        <w:t>Jak je zapisywać?</w:t>
      </w:r>
    </w:p>
    <w:p w:rsidR="007B0520" w:rsidRPr="00CB6DE0" w:rsidRDefault="007B0520" w:rsidP="00340160">
      <w:pPr>
        <w:rPr>
          <w:rFonts w:cstheme="minorHAnsi"/>
          <w:color w:val="000000" w:themeColor="text1"/>
        </w:rPr>
      </w:pPr>
      <w:r w:rsidRPr="00CB6DE0">
        <w:rPr>
          <w:rFonts w:cstheme="minorHAnsi"/>
          <w:color w:val="000000" w:themeColor="text1"/>
        </w:rPr>
        <w:t>Niektóre piszemy łącznie, np. mów</w:t>
      </w:r>
      <w:r w:rsidRPr="00CB6DE0">
        <w:rPr>
          <w:rFonts w:cstheme="minorHAnsi"/>
          <w:b/>
          <w:color w:val="000000" w:themeColor="text1"/>
        </w:rPr>
        <w:t>że</w:t>
      </w:r>
      <w:r w:rsidRPr="00CB6DE0">
        <w:rPr>
          <w:rFonts w:cstheme="minorHAnsi"/>
          <w:color w:val="000000" w:themeColor="text1"/>
        </w:rPr>
        <w:t>, idź</w:t>
      </w:r>
      <w:r w:rsidRPr="00CB6DE0">
        <w:rPr>
          <w:rFonts w:cstheme="minorHAnsi"/>
          <w:b/>
          <w:color w:val="000000" w:themeColor="text1"/>
        </w:rPr>
        <w:t>że</w:t>
      </w:r>
      <w:r w:rsidRPr="00CB6DE0">
        <w:rPr>
          <w:rFonts w:cstheme="minorHAnsi"/>
          <w:color w:val="000000" w:themeColor="text1"/>
        </w:rPr>
        <w:t>, krzyknij</w:t>
      </w:r>
      <w:r w:rsidRPr="00CB6DE0">
        <w:rPr>
          <w:rFonts w:cstheme="minorHAnsi"/>
          <w:b/>
          <w:color w:val="000000" w:themeColor="text1"/>
        </w:rPr>
        <w:t>że</w:t>
      </w:r>
      <w:r w:rsidRPr="00CB6DE0">
        <w:rPr>
          <w:rFonts w:cstheme="minorHAnsi"/>
          <w:color w:val="000000" w:themeColor="text1"/>
        </w:rPr>
        <w:t>, rusz</w:t>
      </w:r>
      <w:r w:rsidRPr="00CB6DE0">
        <w:rPr>
          <w:rFonts w:cstheme="minorHAnsi"/>
          <w:b/>
          <w:color w:val="000000" w:themeColor="text1"/>
        </w:rPr>
        <w:t>że</w:t>
      </w:r>
      <w:r w:rsidRPr="00CB6DE0">
        <w:rPr>
          <w:rFonts w:cstheme="minorHAnsi"/>
          <w:color w:val="000000" w:themeColor="text1"/>
        </w:rPr>
        <w:t xml:space="preserve"> się, a inne oddzielnie, np. </w:t>
      </w:r>
      <w:r w:rsidRPr="00CB6DE0">
        <w:rPr>
          <w:rFonts w:cstheme="minorHAnsi"/>
          <w:b/>
          <w:color w:val="000000" w:themeColor="text1"/>
        </w:rPr>
        <w:t>czy</w:t>
      </w:r>
      <w:r w:rsidRPr="00CB6DE0">
        <w:rPr>
          <w:rFonts w:cstheme="minorHAnsi"/>
          <w:color w:val="000000" w:themeColor="text1"/>
        </w:rPr>
        <w:t xml:space="preserve"> mówisz, </w:t>
      </w:r>
      <w:r w:rsidRPr="00CB6DE0">
        <w:rPr>
          <w:rFonts w:cstheme="minorHAnsi"/>
          <w:b/>
          <w:color w:val="000000" w:themeColor="text1"/>
        </w:rPr>
        <w:t>chyba</w:t>
      </w:r>
      <w:r w:rsidRPr="00CB6DE0">
        <w:rPr>
          <w:rFonts w:cstheme="minorHAnsi"/>
          <w:color w:val="000000" w:themeColor="text1"/>
        </w:rPr>
        <w:t xml:space="preserve"> mówi, </w:t>
      </w:r>
      <w:r w:rsidRPr="00CB6DE0">
        <w:rPr>
          <w:rFonts w:cstheme="minorHAnsi"/>
          <w:b/>
          <w:color w:val="000000" w:themeColor="text1"/>
        </w:rPr>
        <w:t>niech</w:t>
      </w:r>
      <w:r w:rsidRPr="00CB6DE0">
        <w:rPr>
          <w:rFonts w:cstheme="minorHAnsi"/>
          <w:color w:val="000000" w:themeColor="text1"/>
        </w:rPr>
        <w:t xml:space="preserve"> mówi</w:t>
      </w:r>
      <w:r w:rsidR="00355B2E" w:rsidRPr="00CB6DE0">
        <w:rPr>
          <w:rFonts w:cstheme="minorHAnsi"/>
          <w:color w:val="000000" w:themeColor="text1"/>
        </w:rPr>
        <w:t>.</w:t>
      </w:r>
    </w:p>
    <w:p w:rsidR="007B0520" w:rsidRPr="00CB6DE0" w:rsidRDefault="00CB6DE0" w:rsidP="00340160">
      <w:pPr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-328295</wp:posOffset>
            </wp:positionV>
            <wp:extent cx="5048250" cy="7137400"/>
            <wp:effectExtent l="19050" t="0" r="0" b="0"/>
            <wp:wrapSquare wrapText="bothSides"/>
            <wp:docPr id="4" name="Obraz 4" descr="BLOG EDUKACYJNY DLA DZIECI: Partyku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EDUKACYJNY DLA DZIECI: Partykuł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13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520" w:rsidRPr="00CB6DE0" w:rsidRDefault="007B0520" w:rsidP="00340160">
      <w:pPr>
        <w:rPr>
          <w:rFonts w:cstheme="minorHAnsi"/>
          <w:color w:val="000000" w:themeColor="text1"/>
        </w:rPr>
      </w:pPr>
    </w:p>
    <w:p w:rsidR="00340160" w:rsidRPr="00CB6DE0" w:rsidRDefault="00340160" w:rsidP="00340160">
      <w:pPr>
        <w:rPr>
          <w:rFonts w:cstheme="minorHAnsi"/>
          <w:color w:val="000000" w:themeColor="text1"/>
        </w:rPr>
      </w:pPr>
    </w:p>
    <w:p w:rsidR="00340160" w:rsidRPr="00CB6DE0" w:rsidRDefault="00340160" w:rsidP="00340160">
      <w:pPr>
        <w:rPr>
          <w:rFonts w:cstheme="minorHAnsi"/>
          <w:color w:val="000000" w:themeColor="text1"/>
        </w:rPr>
      </w:pPr>
    </w:p>
    <w:p w:rsidR="00CB6DE0" w:rsidRDefault="00CB6DE0" w:rsidP="00340160">
      <w:pPr>
        <w:rPr>
          <w:rFonts w:cstheme="minorHAnsi"/>
          <w:color w:val="000000" w:themeColor="text1"/>
        </w:rPr>
      </w:pPr>
    </w:p>
    <w:p w:rsidR="00CB6DE0" w:rsidRDefault="00CB6DE0" w:rsidP="00340160">
      <w:pPr>
        <w:rPr>
          <w:rFonts w:cstheme="minorHAnsi"/>
          <w:color w:val="000000" w:themeColor="text1"/>
        </w:rPr>
      </w:pPr>
    </w:p>
    <w:p w:rsidR="00CB6DE0" w:rsidRDefault="00CB6DE0" w:rsidP="00340160">
      <w:pPr>
        <w:rPr>
          <w:rFonts w:cstheme="minorHAnsi"/>
          <w:color w:val="000000" w:themeColor="text1"/>
        </w:rPr>
      </w:pPr>
    </w:p>
    <w:p w:rsidR="00CB6DE0" w:rsidRDefault="00CB6DE0" w:rsidP="00340160">
      <w:pPr>
        <w:rPr>
          <w:rFonts w:cstheme="minorHAnsi"/>
          <w:color w:val="000000" w:themeColor="text1"/>
        </w:rPr>
      </w:pPr>
    </w:p>
    <w:p w:rsidR="00CB6DE0" w:rsidRDefault="00CB6DE0" w:rsidP="00340160">
      <w:pPr>
        <w:rPr>
          <w:rFonts w:cstheme="minorHAnsi"/>
          <w:color w:val="000000" w:themeColor="text1"/>
        </w:rPr>
      </w:pPr>
    </w:p>
    <w:p w:rsidR="00CB6DE0" w:rsidRDefault="00CB6DE0" w:rsidP="00340160">
      <w:pPr>
        <w:rPr>
          <w:rFonts w:cstheme="minorHAnsi"/>
          <w:color w:val="000000" w:themeColor="text1"/>
        </w:rPr>
      </w:pPr>
    </w:p>
    <w:p w:rsidR="00CB6DE0" w:rsidRDefault="00CB6DE0" w:rsidP="00340160">
      <w:pPr>
        <w:rPr>
          <w:rFonts w:cstheme="minorHAnsi"/>
          <w:color w:val="000000" w:themeColor="text1"/>
        </w:rPr>
      </w:pPr>
    </w:p>
    <w:p w:rsidR="00CB6DE0" w:rsidRDefault="00CB6DE0" w:rsidP="00340160">
      <w:pPr>
        <w:rPr>
          <w:rFonts w:cstheme="minorHAnsi"/>
          <w:color w:val="000000" w:themeColor="text1"/>
        </w:rPr>
      </w:pPr>
    </w:p>
    <w:p w:rsidR="00CB6DE0" w:rsidRDefault="00CB6DE0" w:rsidP="00340160">
      <w:pPr>
        <w:rPr>
          <w:rFonts w:cstheme="minorHAnsi"/>
          <w:color w:val="000000" w:themeColor="text1"/>
        </w:rPr>
      </w:pPr>
    </w:p>
    <w:p w:rsidR="00CB6DE0" w:rsidRDefault="00CB6DE0" w:rsidP="00340160">
      <w:pPr>
        <w:rPr>
          <w:rFonts w:cstheme="minorHAnsi"/>
          <w:color w:val="000000" w:themeColor="text1"/>
        </w:rPr>
      </w:pPr>
    </w:p>
    <w:p w:rsidR="00CB6DE0" w:rsidRDefault="00CB6DE0" w:rsidP="00340160">
      <w:pPr>
        <w:rPr>
          <w:rFonts w:cstheme="minorHAnsi"/>
          <w:color w:val="000000" w:themeColor="text1"/>
        </w:rPr>
      </w:pPr>
    </w:p>
    <w:p w:rsidR="00CB6DE0" w:rsidRDefault="00CB6DE0" w:rsidP="00340160">
      <w:pPr>
        <w:rPr>
          <w:rFonts w:cstheme="minorHAnsi"/>
          <w:color w:val="000000" w:themeColor="text1"/>
        </w:rPr>
      </w:pPr>
    </w:p>
    <w:p w:rsidR="00CB6DE0" w:rsidRDefault="00CB6DE0" w:rsidP="00340160">
      <w:pPr>
        <w:rPr>
          <w:rFonts w:cstheme="minorHAnsi"/>
          <w:color w:val="000000" w:themeColor="text1"/>
        </w:rPr>
      </w:pPr>
    </w:p>
    <w:p w:rsidR="00CB6DE0" w:rsidRDefault="00CB6DE0" w:rsidP="00340160">
      <w:pPr>
        <w:rPr>
          <w:rFonts w:cstheme="minorHAnsi"/>
          <w:color w:val="000000" w:themeColor="text1"/>
        </w:rPr>
      </w:pPr>
    </w:p>
    <w:p w:rsidR="00CB6DE0" w:rsidRDefault="00CB6DE0" w:rsidP="00340160">
      <w:pPr>
        <w:rPr>
          <w:rFonts w:cstheme="minorHAnsi"/>
          <w:color w:val="000000" w:themeColor="text1"/>
        </w:rPr>
      </w:pPr>
    </w:p>
    <w:p w:rsidR="00CB6DE0" w:rsidRDefault="00CB6DE0" w:rsidP="00340160">
      <w:pPr>
        <w:rPr>
          <w:rFonts w:cstheme="minorHAnsi"/>
          <w:color w:val="000000" w:themeColor="text1"/>
        </w:rPr>
      </w:pPr>
    </w:p>
    <w:p w:rsidR="00CB6DE0" w:rsidRDefault="00CB6DE0" w:rsidP="00340160">
      <w:pPr>
        <w:rPr>
          <w:rFonts w:cstheme="minorHAnsi"/>
          <w:color w:val="000000" w:themeColor="text1"/>
        </w:rPr>
      </w:pPr>
    </w:p>
    <w:p w:rsidR="00CB6DE0" w:rsidRDefault="00CB6DE0" w:rsidP="00340160">
      <w:pPr>
        <w:rPr>
          <w:rFonts w:cstheme="minorHAnsi"/>
          <w:color w:val="000000" w:themeColor="text1"/>
        </w:rPr>
      </w:pPr>
    </w:p>
    <w:p w:rsidR="00CB6DE0" w:rsidRDefault="00CB6DE0" w:rsidP="00340160">
      <w:pPr>
        <w:rPr>
          <w:rFonts w:cstheme="minorHAnsi"/>
          <w:color w:val="000000" w:themeColor="text1"/>
        </w:rPr>
      </w:pPr>
    </w:p>
    <w:p w:rsidR="00340160" w:rsidRPr="00CB6DE0" w:rsidRDefault="00355B2E" w:rsidP="00340160">
      <w:pPr>
        <w:rPr>
          <w:rFonts w:cstheme="minorHAnsi"/>
          <w:color w:val="000000" w:themeColor="text1"/>
        </w:rPr>
      </w:pPr>
      <w:r w:rsidRPr="00CB6DE0">
        <w:rPr>
          <w:rFonts w:cstheme="minorHAnsi"/>
          <w:color w:val="000000" w:themeColor="text1"/>
        </w:rPr>
        <w:t>Przerysuj powyższy schemat do zeszytu.</w:t>
      </w:r>
    </w:p>
    <w:p w:rsidR="00355B2E" w:rsidRPr="00CB6DE0" w:rsidRDefault="00355B2E" w:rsidP="00340160">
      <w:pPr>
        <w:rPr>
          <w:rFonts w:cstheme="minorHAnsi"/>
          <w:color w:val="000000" w:themeColor="text1"/>
        </w:rPr>
      </w:pPr>
      <w:r w:rsidRPr="00CB6DE0">
        <w:rPr>
          <w:rFonts w:cstheme="minorHAnsi"/>
          <w:color w:val="000000" w:themeColor="text1"/>
        </w:rPr>
        <w:t>Przeanalizuj zadanie 3 i 4 str.189 – z czwartego naucz się na pamięć wierszyka li…</w:t>
      </w:r>
    </w:p>
    <w:p w:rsidR="00355B2E" w:rsidRPr="00CB6DE0" w:rsidRDefault="00355B2E" w:rsidP="00340160">
      <w:pPr>
        <w:rPr>
          <w:rFonts w:cstheme="minorHAnsi"/>
          <w:color w:val="000000" w:themeColor="text1"/>
        </w:rPr>
      </w:pPr>
      <w:r w:rsidRPr="00CB6DE0">
        <w:rPr>
          <w:rFonts w:cstheme="minorHAnsi"/>
          <w:color w:val="000000" w:themeColor="text1"/>
        </w:rPr>
        <w:t xml:space="preserve">Pisemnie do zeszytu zad. 5 </w:t>
      </w:r>
      <w:proofErr w:type="gramStart"/>
      <w:r w:rsidRPr="00CB6DE0">
        <w:rPr>
          <w:rFonts w:cstheme="minorHAnsi"/>
          <w:color w:val="000000" w:themeColor="text1"/>
        </w:rPr>
        <w:t>a</w:t>
      </w:r>
      <w:proofErr w:type="gramEnd"/>
      <w:r w:rsidRPr="00CB6DE0">
        <w:rPr>
          <w:rFonts w:cstheme="minorHAnsi"/>
          <w:color w:val="000000" w:themeColor="text1"/>
        </w:rPr>
        <w:t xml:space="preserve"> str. 190 </w:t>
      </w:r>
    </w:p>
    <w:p w:rsidR="00CF5362" w:rsidRPr="00CB6DE0" w:rsidRDefault="0038725F" w:rsidP="00CF5362">
      <w:pPr>
        <w:rPr>
          <w:rFonts w:cstheme="minorHAnsi"/>
        </w:rPr>
      </w:pPr>
      <w:r w:rsidRPr="00CB6DE0">
        <w:rPr>
          <w:rFonts w:cstheme="minorHAnsi"/>
        </w:rPr>
        <w:t>Cały temat wpisz do zeszytu (</w:t>
      </w:r>
      <w:r w:rsidR="00E35D7B" w:rsidRPr="00CB6DE0">
        <w:rPr>
          <w:rFonts w:cstheme="minorHAnsi"/>
        </w:rPr>
        <w:t>oprócz zadania w Word)</w:t>
      </w:r>
      <w:r w:rsidR="00355B2E" w:rsidRPr="00CB6DE0">
        <w:rPr>
          <w:rFonts w:cstheme="minorHAnsi"/>
        </w:rPr>
        <w:t>.</w:t>
      </w:r>
    </w:p>
    <w:p w:rsidR="0016765A" w:rsidRDefault="00D50776" w:rsidP="00CF5362">
      <w:pPr>
        <w:rPr>
          <w:rFonts w:cstheme="minorHAnsi"/>
          <w:color w:val="C0504D" w:themeColor="accent2"/>
        </w:rPr>
      </w:pPr>
      <w:r w:rsidRPr="00CB6DE0">
        <w:rPr>
          <w:rFonts w:cstheme="minorHAnsi"/>
          <w:color w:val="C0504D" w:themeColor="accent2"/>
        </w:rPr>
        <w:lastRenderedPageBreak/>
        <w:t xml:space="preserve">Przypomnij sobie treść noweli ze stron 303 – 314 i inne informacje dotyczące gatunku – nowela; punktu </w:t>
      </w:r>
      <w:proofErr w:type="gramStart"/>
      <w:r w:rsidRPr="00CB6DE0">
        <w:rPr>
          <w:rFonts w:cstheme="minorHAnsi"/>
          <w:color w:val="C0504D" w:themeColor="accent2"/>
        </w:rPr>
        <w:t>kulminacyjnego  i</w:t>
      </w:r>
      <w:proofErr w:type="gramEnd"/>
      <w:r w:rsidRPr="00CB6DE0">
        <w:rPr>
          <w:rFonts w:cstheme="minorHAnsi"/>
          <w:color w:val="C0504D" w:themeColor="accent2"/>
        </w:rPr>
        <w:t xml:space="preserve"> inne wiadomości z tego zakresu z zeszytu. Sprawdzian będzie dotyczył</w:t>
      </w:r>
      <w:r w:rsidR="0016765A" w:rsidRPr="00CB6DE0">
        <w:rPr>
          <w:rFonts w:cstheme="minorHAnsi"/>
          <w:color w:val="C0504D" w:themeColor="accent2"/>
        </w:rPr>
        <w:t xml:space="preserve"> głównie znajomości treści, ale pojawią się też zadania utrwalające materiał.</w:t>
      </w:r>
    </w:p>
    <w:p w:rsidR="00CB6DE0" w:rsidRPr="00CB6DE0" w:rsidRDefault="00CB6DE0" w:rsidP="00CF5362">
      <w:pPr>
        <w:rPr>
          <w:rFonts w:cstheme="minorHAnsi"/>
          <w:color w:val="C0504D" w:themeColor="accent2"/>
        </w:rPr>
      </w:pPr>
    </w:p>
    <w:p w:rsidR="002434A8" w:rsidRPr="00CB6DE0" w:rsidRDefault="0016765A" w:rsidP="00CF5362">
      <w:pPr>
        <w:rPr>
          <w:rFonts w:cstheme="minorHAnsi"/>
        </w:rPr>
      </w:pPr>
      <w:r w:rsidRPr="00CB6DE0">
        <w:rPr>
          <w:rFonts w:cstheme="minorHAnsi"/>
        </w:rPr>
        <w:t>3 kwietnia</w:t>
      </w:r>
      <w:r w:rsidR="00276DA8" w:rsidRPr="00CB6DE0">
        <w:rPr>
          <w:rFonts w:cstheme="minorHAnsi"/>
        </w:rPr>
        <w:t xml:space="preserve"> </w:t>
      </w:r>
      <w:r w:rsidRPr="00CB6DE0">
        <w:rPr>
          <w:rFonts w:cstheme="minorHAnsi"/>
        </w:rPr>
        <w:t>2020</w:t>
      </w:r>
    </w:p>
    <w:p w:rsidR="002434A8" w:rsidRPr="00CB6DE0" w:rsidRDefault="002434A8" w:rsidP="00CF5362">
      <w:pPr>
        <w:rPr>
          <w:rFonts w:cstheme="minorHAnsi"/>
          <w:color w:val="C0504D" w:themeColor="accent2"/>
        </w:rPr>
      </w:pPr>
      <w:proofErr w:type="gramStart"/>
      <w:r w:rsidRPr="00CB6DE0">
        <w:rPr>
          <w:rFonts w:cstheme="minorHAnsi"/>
        </w:rPr>
        <w:t xml:space="preserve">Temat:  </w:t>
      </w:r>
      <w:r w:rsidRPr="00CB6DE0">
        <w:rPr>
          <w:rFonts w:cstheme="minorHAnsi"/>
          <w:color w:val="C0504D" w:themeColor="accent2"/>
        </w:rPr>
        <w:t>Sprawdzam</w:t>
      </w:r>
      <w:proofErr w:type="gramEnd"/>
      <w:r w:rsidRPr="00CB6DE0">
        <w:rPr>
          <w:rFonts w:cstheme="minorHAnsi"/>
          <w:color w:val="C0504D" w:themeColor="accent2"/>
        </w:rPr>
        <w:t xml:space="preserve"> swoją wiedzę z lektury – „Katarynka” Bolesława Prusa</w:t>
      </w:r>
    </w:p>
    <w:p w:rsidR="002434A8" w:rsidRPr="00CB6DE0" w:rsidRDefault="002434A8" w:rsidP="00CF5362">
      <w:pPr>
        <w:rPr>
          <w:rFonts w:cstheme="minorHAnsi"/>
          <w:color w:val="C0504D" w:themeColor="accent2"/>
        </w:rPr>
      </w:pPr>
      <w:r w:rsidRPr="00CB6DE0">
        <w:rPr>
          <w:rFonts w:cstheme="minorHAnsi"/>
          <w:color w:val="C0504D" w:themeColor="accent2"/>
        </w:rPr>
        <w:t>Cały sprawdzian wykonaj w programie Wor</w:t>
      </w:r>
      <w:r w:rsidR="00B56BEB" w:rsidRPr="00CB6DE0">
        <w:rPr>
          <w:rFonts w:cstheme="minorHAnsi"/>
          <w:color w:val="C0504D" w:themeColor="accent2"/>
        </w:rPr>
        <w:t xml:space="preserve">d i prześlij na </w:t>
      </w:r>
      <w:proofErr w:type="gramStart"/>
      <w:r w:rsidR="00B56BEB" w:rsidRPr="00CB6DE0">
        <w:rPr>
          <w:rFonts w:cstheme="minorHAnsi"/>
          <w:color w:val="C0504D" w:themeColor="accent2"/>
        </w:rPr>
        <w:t>pocztę  basia</w:t>
      </w:r>
      <w:proofErr w:type="gramEnd"/>
      <w:r w:rsidR="00B56BEB" w:rsidRPr="00CB6DE0">
        <w:rPr>
          <w:rFonts w:cstheme="minorHAnsi"/>
          <w:color w:val="C0504D" w:themeColor="accent2"/>
        </w:rPr>
        <w:t>3xb@</w:t>
      </w:r>
      <w:r w:rsidRPr="00CB6DE0">
        <w:rPr>
          <w:rFonts w:cstheme="minorHAnsi"/>
          <w:color w:val="C0504D" w:themeColor="accent2"/>
        </w:rPr>
        <w:t xml:space="preserve"> gmail.</w:t>
      </w:r>
      <w:proofErr w:type="gramStart"/>
      <w:r w:rsidRPr="00CB6DE0">
        <w:rPr>
          <w:rFonts w:cstheme="minorHAnsi"/>
          <w:color w:val="C0504D" w:themeColor="accent2"/>
        </w:rPr>
        <w:t>com</w:t>
      </w:r>
      <w:proofErr w:type="gramEnd"/>
    </w:p>
    <w:p w:rsidR="00B56BEB" w:rsidRPr="00CB6DE0" w:rsidRDefault="00B56BEB" w:rsidP="00CF5362">
      <w:pPr>
        <w:rPr>
          <w:rFonts w:cstheme="minorHAnsi"/>
          <w:color w:val="C0504D" w:themeColor="accent2"/>
        </w:rPr>
      </w:pPr>
      <w:r w:rsidRPr="00CB6DE0">
        <w:rPr>
          <w:rFonts w:cstheme="minorHAnsi"/>
          <w:color w:val="C0504D" w:themeColor="accent2"/>
        </w:rPr>
        <w:t>Sprawdzian wiadomości</w:t>
      </w:r>
    </w:p>
    <w:p w:rsidR="002434A8" w:rsidRPr="00CB6DE0" w:rsidRDefault="00B56BEB" w:rsidP="00B56BEB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 w:rsidRPr="00CB6DE0">
        <w:rPr>
          <w:rFonts w:cstheme="minorHAnsi"/>
          <w:color w:val="000000" w:themeColor="text1"/>
        </w:rPr>
        <w:t>Odmień przez przypadki imię i nazwisko autora noweli</w:t>
      </w:r>
      <w:r w:rsidR="00291D84" w:rsidRPr="00CB6DE0">
        <w:rPr>
          <w:rFonts w:cstheme="minorHAnsi"/>
          <w:color w:val="000000" w:themeColor="text1"/>
        </w:rPr>
        <w:t>.</w:t>
      </w:r>
      <w:r w:rsidRPr="00CB6DE0">
        <w:rPr>
          <w:rFonts w:cstheme="minorHAnsi"/>
          <w:color w:val="000000" w:themeColor="text1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56BEB" w:rsidRPr="00CB6DE0" w:rsidRDefault="00291D84" w:rsidP="00B56BEB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 w:rsidRPr="00CB6DE0">
        <w:rPr>
          <w:rFonts w:cstheme="minorHAnsi"/>
          <w:color w:val="000000" w:themeColor="text1"/>
        </w:rPr>
        <w:t>Wymień na podstawie utworu dwa lub trzy fakty, które potwierdzą, że zdarzenia rozgrywają się w latach 70. XIX wieku.</w:t>
      </w:r>
    </w:p>
    <w:p w:rsidR="00291D84" w:rsidRPr="00CB6DE0" w:rsidRDefault="00291D84" w:rsidP="00291D84">
      <w:pPr>
        <w:pStyle w:val="Akapitzlist"/>
        <w:rPr>
          <w:rFonts w:cstheme="minorHAnsi"/>
          <w:color w:val="000000" w:themeColor="text1"/>
        </w:rPr>
      </w:pPr>
      <w:r w:rsidRPr="00CB6DE0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1D84" w:rsidRPr="00CB6DE0" w:rsidRDefault="00291D84" w:rsidP="00291D84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 w:rsidRPr="00CB6DE0">
        <w:rPr>
          <w:rFonts w:cstheme="minorHAnsi"/>
          <w:color w:val="000000" w:themeColor="text1"/>
        </w:rPr>
        <w:t xml:space="preserve">Wymień </w:t>
      </w:r>
      <w:proofErr w:type="gramStart"/>
      <w:r w:rsidRPr="00CB6DE0">
        <w:rPr>
          <w:rFonts w:cstheme="minorHAnsi"/>
          <w:color w:val="000000" w:themeColor="text1"/>
        </w:rPr>
        <w:t>miejsce  zdarzeń</w:t>
      </w:r>
      <w:proofErr w:type="gramEnd"/>
      <w:r w:rsidRPr="00CB6DE0">
        <w:rPr>
          <w:rFonts w:cstheme="minorHAnsi"/>
          <w:color w:val="000000" w:themeColor="text1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1D84" w:rsidRPr="00CB6DE0" w:rsidRDefault="00291D84" w:rsidP="00291D84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 w:rsidRPr="00CB6DE0">
        <w:rPr>
          <w:rFonts w:cstheme="minorHAnsi"/>
          <w:color w:val="000000" w:themeColor="text1"/>
        </w:rPr>
        <w:t xml:space="preserve">Wymień bohaterów biorących udział w wydarzeniach i krótko określ ich zawód i </w:t>
      </w:r>
      <w:r w:rsidR="00E33CD9" w:rsidRPr="00CB6DE0">
        <w:rPr>
          <w:rFonts w:cstheme="minorHAnsi"/>
          <w:color w:val="000000" w:themeColor="text1"/>
        </w:rPr>
        <w:t>pozycję społeczną</w:t>
      </w:r>
      <w:r w:rsidR="00276DA8" w:rsidRPr="00CB6DE0">
        <w:rPr>
          <w:rFonts w:cstheme="minorHAnsi"/>
          <w:color w:val="000000" w:themeColor="text1"/>
        </w:rPr>
        <w:t>,</w:t>
      </w:r>
      <w:r w:rsidR="00E33CD9" w:rsidRPr="00CB6DE0">
        <w:rPr>
          <w:rFonts w:cstheme="minorHAnsi"/>
          <w:color w:val="000000" w:themeColor="text1"/>
        </w:rPr>
        <w:t xml:space="preserve"> np.</w:t>
      </w:r>
      <w:r w:rsidR="00A14D70" w:rsidRPr="00CB6DE0">
        <w:rPr>
          <w:rFonts w:cstheme="minorHAnsi"/>
          <w:b/>
          <w:bCs/>
          <w:color w:val="000000" w:themeColor="text1"/>
          <w:shd w:val="clear" w:color="auto" w:fill="FFFFFF"/>
        </w:rPr>
        <w:t xml:space="preserve"> </w:t>
      </w:r>
      <w:r w:rsidR="00A14D70" w:rsidRPr="00CB6DE0">
        <w:rPr>
          <w:rFonts w:cstheme="minorHAnsi"/>
          <w:bCs/>
          <w:color w:val="000000" w:themeColor="text1"/>
          <w:shd w:val="clear" w:color="auto" w:fill="FFFFFF"/>
        </w:rPr>
        <w:t>Pan Tomasz</w:t>
      </w:r>
      <w:r w:rsidR="00A14D70" w:rsidRPr="00CB6DE0">
        <w:rPr>
          <w:rFonts w:cstheme="minorHAnsi"/>
          <w:color w:val="000000" w:themeColor="text1"/>
          <w:shd w:val="clear" w:color="auto" w:fill="FFFFFF"/>
        </w:rPr>
        <w:t> - zamożny stary kawaler, prawnik, miłośnik sztuki, wróg katarynek, którego odmieniło nieszczęście obcego dziecka (główny bohater noweli</w:t>
      </w:r>
      <w:proofErr w:type="gramStart"/>
      <w:r w:rsidR="00A14D70" w:rsidRPr="00CB6DE0">
        <w:rPr>
          <w:rFonts w:cstheme="minorHAnsi"/>
          <w:color w:val="000000" w:themeColor="text1"/>
          <w:shd w:val="clear" w:color="auto" w:fill="FFFFFF"/>
        </w:rPr>
        <w:t>)</w:t>
      </w:r>
      <w:r w:rsidR="00A14D70" w:rsidRPr="00CB6DE0">
        <w:rPr>
          <w:rFonts w:cstheme="minorHAnsi"/>
          <w:color w:val="000000" w:themeColor="text1"/>
        </w:rPr>
        <w:br/>
      </w:r>
      <w:r w:rsidRPr="00CB6DE0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</w:t>
      </w:r>
      <w:proofErr w:type="gramEnd"/>
      <w:r w:rsidRPr="00CB6DE0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4D70" w:rsidRPr="00CB6DE0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…………………………………………………………………………………………………………………………………………………………..</w:t>
      </w:r>
    </w:p>
    <w:p w:rsidR="00A14D70" w:rsidRPr="00CB6DE0" w:rsidRDefault="00A14D70" w:rsidP="00291D84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 w:rsidRPr="00CB6DE0">
        <w:rPr>
          <w:rFonts w:cstheme="minorHAnsi"/>
          <w:color w:val="000000" w:themeColor="text1"/>
        </w:rPr>
        <w:t>Wyraź swoje zdanie: Czy zgodzisz się z panem Tomaszem, że katarynka to nie instrument muzyczny? Krótko uzasadnij swoje zdanie. ………………………………………………………………………………………………………………………………………………</w:t>
      </w:r>
      <w:r w:rsidRPr="00CB6DE0">
        <w:rPr>
          <w:rFonts w:cstheme="minorHAnsi"/>
          <w:color w:val="000000" w:themeColor="text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6DA8" w:rsidRPr="00CB6DE0" w:rsidRDefault="00D86E85" w:rsidP="00D86E85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proofErr w:type="gramStart"/>
      <w:r w:rsidRPr="00CB6DE0">
        <w:rPr>
          <w:rFonts w:cstheme="minorHAnsi"/>
          <w:color w:val="000000" w:themeColor="text1"/>
        </w:rPr>
        <w:t>Napisz z czego</w:t>
      </w:r>
      <w:proofErr w:type="gramEnd"/>
      <w:r w:rsidRPr="00CB6DE0">
        <w:rPr>
          <w:rFonts w:cstheme="minorHAnsi"/>
          <w:color w:val="000000" w:themeColor="text1"/>
        </w:rPr>
        <w:t xml:space="preserve"> był znany główny bohater w młodości i w wieku dojrzałym.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D70" w:rsidRPr="00CB6DE0" w:rsidRDefault="00A14D70" w:rsidP="00D86E85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proofErr w:type="gramStart"/>
      <w:r w:rsidRPr="00CB6DE0">
        <w:rPr>
          <w:rFonts w:cstheme="minorHAnsi"/>
          <w:color w:val="000000" w:themeColor="text1"/>
        </w:rPr>
        <w:t xml:space="preserve">Wymień </w:t>
      </w:r>
      <w:r w:rsidR="00D86E85" w:rsidRPr="00CB6DE0">
        <w:rPr>
          <w:rFonts w:cstheme="minorHAnsi"/>
          <w:color w:val="000000" w:themeColor="text1"/>
        </w:rPr>
        <w:t xml:space="preserve"> w</w:t>
      </w:r>
      <w:proofErr w:type="gramEnd"/>
      <w:r w:rsidR="00D86E85" w:rsidRPr="00CB6DE0">
        <w:rPr>
          <w:rFonts w:cstheme="minorHAnsi"/>
          <w:color w:val="000000" w:themeColor="text1"/>
        </w:rPr>
        <w:t xml:space="preserve"> punktach </w:t>
      </w:r>
      <w:r w:rsidRPr="00CB6DE0">
        <w:rPr>
          <w:rFonts w:cstheme="minorHAnsi"/>
          <w:color w:val="000000" w:themeColor="text1"/>
        </w:rPr>
        <w:t>cechy noweli</w:t>
      </w:r>
      <w:r w:rsidR="00D86E85" w:rsidRPr="00CB6DE0">
        <w:rPr>
          <w:rFonts w:cstheme="minorHAnsi"/>
          <w:color w:val="000000" w:themeColor="text1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39EF" w:rsidRPr="00CB6DE0" w:rsidRDefault="00D839EF" w:rsidP="00D86E85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 w:rsidRPr="00CB6DE0">
        <w:rPr>
          <w:rFonts w:cstheme="minorHAnsi"/>
          <w:color w:val="000000" w:themeColor="text1"/>
        </w:rPr>
        <w:t>W jaki sposób pan Tomasz dowiedział się, że dziewczynka z sąsiedztwa jest niewidoma?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839EF" w:rsidRPr="00CB6DE0" w:rsidRDefault="00D839EF" w:rsidP="00D86E85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 w:rsidRPr="00CB6DE0">
        <w:rPr>
          <w:rFonts w:cstheme="minorHAnsi"/>
          <w:color w:val="000000" w:themeColor="text1"/>
        </w:rPr>
        <w:t>Które miejsca w domu lubiła najbardziej ośmioletnia bohaterka i dlaczego?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86E85" w:rsidRPr="00CB6DE0" w:rsidRDefault="00D86E85" w:rsidP="00291D84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 w:rsidRPr="00CB6DE0">
        <w:rPr>
          <w:rFonts w:cstheme="minorHAnsi"/>
          <w:color w:val="000000" w:themeColor="text1"/>
        </w:rPr>
        <w:t>Zacytuj z tekstu noweli ten fragment, który jest punktem kulminacyjnym.</w:t>
      </w:r>
    </w:p>
    <w:p w:rsidR="00D86E85" w:rsidRPr="00CB6DE0" w:rsidRDefault="00D86E85" w:rsidP="00D86E85">
      <w:pPr>
        <w:pStyle w:val="Akapitzlist"/>
        <w:rPr>
          <w:rFonts w:cstheme="minorHAnsi"/>
          <w:color w:val="000000" w:themeColor="text1"/>
        </w:rPr>
      </w:pPr>
      <w:r w:rsidRPr="00CB6DE0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839EF" w:rsidRPr="00CB6DE0" w:rsidRDefault="00D839EF" w:rsidP="00D839EF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 w:rsidRPr="00CB6DE0">
        <w:rPr>
          <w:rFonts w:cstheme="minorHAnsi"/>
          <w:color w:val="000000" w:themeColor="text1"/>
        </w:rPr>
        <w:t>Jaką rolę w utworze odegrała katarynka</w:t>
      </w:r>
      <w:r w:rsidR="0038725F" w:rsidRPr="00CB6DE0">
        <w:rPr>
          <w:rFonts w:cstheme="minorHAnsi"/>
          <w:color w:val="000000" w:themeColor="text1"/>
        </w:rPr>
        <w:t>? (</w:t>
      </w:r>
      <w:proofErr w:type="gramStart"/>
      <w:r w:rsidR="0038725F" w:rsidRPr="00CB6DE0">
        <w:rPr>
          <w:rFonts w:cstheme="minorHAnsi"/>
          <w:color w:val="000000" w:themeColor="text1"/>
        </w:rPr>
        <w:t>zwłaszcza jeśli</w:t>
      </w:r>
      <w:proofErr w:type="gramEnd"/>
      <w:r w:rsidR="0038725F" w:rsidRPr="00CB6DE0">
        <w:rPr>
          <w:rFonts w:cstheme="minorHAnsi"/>
          <w:color w:val="000000" w:themeColor="text1"/>
        </w:rPr>
        <w:t xml:space="preserve"> chodzi o pana Tomasza)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6DA8" w:rsidRPr="00CB6DE0" w:rsidRDefault="00276DA8" w:rsidP="00276DA8">
      <w:pPr>
        <w:rPr>
          <w:rFonts w:cstheme="minorHAnsi"/>
          <w:color w:val="000000" w:themeColor="text1"/>
        </w:rPr>
      </w:pPr>
    </w:p>
    <w:p w:rsidR="00A20195" w:rsidRPr="00CB6DE0" w:rsidRDefault="000B67A7" w:rsidP="00276DA8">
      <w:pPr>
        <w:rPr>
          <w:rFonts w:cstheme="minorHAnsi"/>
          <w:color w:val="000000" w:themeColor="text1"/>
        </w:rPr>
      </w:pPr>
      <w:r w:rsidRPr="00CB6DE0">
        <w:rPr>
          <w:rFonts w:cstheme="minorHAnsi"/>
          <w:color w:val="000000" w:themeColor="text1"/>
        </w:rPr>
        <w:lastRenderedPageBreak/>
        <w:t>6</w:t>
      </w:r>
      <w:r w:rsidR="00A20195" w:rsidRPr="00CB6DE0">
        <w:rPr>
          <w:rFonts w:cstheme="minorHAnsi"/>
          <w:color w:val="000000" w:themeColor="text1"/>
        </w:rPr>
        <w:t xml:space="preserve"> kwietnia 2020</w:t>
      </w:r>
    </w:p>
    <w:p w:rsidR="00515E8A" w:rsidRPr="00515E8A" w:rsidRDefault="0065723E" w:rsidP="00CB6DE0">
      <w:pPr>
        <w:rPr>
          <w:rFonts w:cstheme="minorHAnsi"/>
          <w:color w:val="C0504D" w:themeColor="accent2"/>
        </w:rPr>
      </w:pPr>
      <w:r w:rsidRPr="00CB6DE0">
        <w:rPr>
          <w:rFonts w:cstheme="minorHAnsi"/>
          <w:color w:val="C0504D" w:themeColor="accent2"/>
        </w:rPr>
        <w:t>Temat: Piszemy opowiadanie</w:t>
      </w:r>
      <w:r w:rsidR="00515E8A" w:rsidRPr="00515E8A">
        <w:rPr>
          <w:rFonts w:eastAsia="Times New Roman" w:cstheme="minorHAnsi"/>
          <w:color w:val="AAAAAA"/>
          <w:lang w:eastAsia="pl-PL"/>
        </w:rPr>
        <w:t>  </w:t>
      </w:r>
    </w:p>
    <w:p w:rsidR="00515E8A" w:rsidRPr="00515E8A" w:rsidRDefault="00515E8A" w:rsidP="00CB6DE0">
      <w:pPr>
        <w:shd w:val="clear" w:color="auto" w:fill="FFFFFF"/>
        <w:spacing w:after="100" w:line="240" w:lineRule="auto"/>
        <w:rPr>
          <w:rFonts w:eastAsia="Times New Roman" w:cstheme="minorHAnsi"/>
          <w:color w:val="AAAAAA"/>
          <w:lang w:eastAsia="pl-PL"/>
        </w:rPr>
      </w:pPr>
      <w:r w:rsidRPr="00515E8A">
        <w:rPr>
          <w:rFonts w:eastAsia="Times New Roman" w:cstheme="minorHAnsi"/>
          <w:color w:val="AAAAAA"/>
          <w:lang w:eastAsia="pl-PL"/>
        </w:rPr>
        <w:t>Słownik języka polskiego PWN</w:t>
      </w:r>
    </w:p>
    <w:p w:rsidR="00515E8A" w:rsidRPr="00515E8A" w:rsidRDefault="00515E8A" w:rsidP="00515E8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gramStart"/>
      <w:r w:rsidRPr="00CB6DE0">
        <w:rPr>
          <w:rFonts w:eastAsia="Times New Roman" w:cstheme="minorHAnsi"/>
          <w:b/>
          <w:bCs/>
          <w:color w:val="000000"/>
          <w:lang w:eastAsia="pl-PL"/>
        </w:rPr>
        <w:t>opowiadanie</w:t>
      </w:r>
      <w:proofErr w:type="gramEnd"/>
    </w:p>
    <w:p w:rsidR="00515E8A" w:rsidRPr="00515E8A" w:rsidRDefault="00515E8A" w:rsidP="00515E8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15E8A">
        <w:rPr>
          <w:rFonts w:eastAsia="Times New Roman" w:cstheme="minorHAnsi"/>
          <w:color w:val="000000"/>
          <w:lang w:eastAsia="pl-PL"/>
        </w:rPr>
        <w:t>1. «</w:t>
      </w:r>
      <w:proofErr w:type="gramStart"/>
      <w:r w:rsidRPr="00515E8A">
        <w:rPr>
          <w:rFonts w:eastAsia="Times New Roman" w:cstheme="minorHAnsi"/>
          <w:color w:val="000000"/>
          <w:lang w:eastAsia="pl-PL"/>
        </w:rPr>
        <w:t>to</w:t>
      </w:r>
      <w:proofErr w:type="gramEnd"/>
      <w:r w:rsidRPr="00515E8A">
        <w:rPr>
          <w:rFonts w:eastAsia="Times New Roman" w:cstheme="minorHAnsi"/>
          <w:color w:val="000000"/>
          <w:lang w:eastAsia="pl-PL"/>
        </w:rPr>
        <w:t>, co jest opowiadane»</w:t>
      </w:r>
    </w:p>
    <w:p w:rsidR="00515E8A" w:rsidRPr="00515E8A" w:rsidRDefault="00515E8A" w:rsidP="00515E8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15E8A">
        <w:rPr>
          <w:rFonts w:eastAsia="Times New Roman" w:cstheme="minorHAnsi"/>
          <w:color w:val="000000"/>
          <w:lang w:eastAsia="pl-PL"/>
        </w:rPr>
        <w:t>2. «</w:t>
      </w:r>
      <w:proofErr w:type="gramStart"/>
      <w:r w:rsidRPr="00515E8A">
        <w:rPr>
          <w:rFonts w:eastAsia="Times New Roman" w:cstheme="minorHAnsi"/>
          <w:color w:val="000000"/>
          <w:lang w:eastAsia="pl-PL"/>
        </w:rPr>
        <w:t>niewielki</w:t>
      </w:r>
      <w:proofErr w:type="gramEnd"/>
      <w:r w:rsidRPr="00515E8A">
        <w:rPr>
          <w:rFonts w:eastAsia="Times New Roman" w:cstheme="minorHAnsi"/>
          <w:color w:val="000000"/>
          <w:lang w:eastAsia="pl-PL"/>
        </w:rPr>
        <w:t xml:space="preserve"> utwór pisany prozą, ograniczony zwykle do jednego wątku fabularnego»</w:t>
      </w:r>
    </w:p>
    <w:p w:rsidR="0065723E" w:rsidRPr="00CB6DE0" w:rsidRDefault="00515E8A" w:rsidP="00CB6DE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15E8A">
        <w:rPr>
          <w:rFonts w:eastAsia="Times New Roman" w:cstheme="minorHAnsi"/>
          <w:color w:val="000000"/>
          <w:lang w:eastAsia="pl-PL"/>
        </w:rPr>
        <w:br/>
        <w:t>• </w:t>
      </w:r>
      <w:r w:rsidRPr="00CB6DE0">
        <w:rPr>
          <w:rFonts w:eastAsia="Times New Roman" w:cstheme="minorHAnsi"/>
          <w:color w:val="000000"/>
          <w:lang w:eastAsia="pl-PL"/>
        </w:rPr>
        <w:t>opowiadanko</w:t>
      </w:r>
    </w:p>
    <w:p w:rsidR="0065723E" w:rsidRPr="00CB6DE0" w:rsidRDefault="0065723E" w:rsidP="0065723E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CB6DE0">
        <w:rPr>
          <w:rFonts w:asciiTheme="minorHAnsi" w:hAnsiTheme="minorHAnsi" w:cstheme="minorHAnsi"/>
          <w:color w:val="000000"/>
          <w:sz w:val="22"/>
          <w:szCs w:val="22"/>
        </w:rPr>
        <w:t>Opowiadanie to gatunek epicki, charakteryzuje się </w:t>
      </w:r>
      <w:r w:rsidRPr="00CB6DE0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niewielkimi rozmiarami, swobodną konstrukcją oraz nieskomplikowaną fabułą</w:t>
      </w:r>
      <w:r w:rsidRPr="00CB6DE0">
        <w:rPr>
          <w:rFonts w:asciiTheme="minorHAnsi" w:hAnsiTheme="minorHAnsi" w:cstheme="minorHAnsi"/>
          <w:color w:val="000000"/>
          <w:sz w:val="22"/>
          <w:szCs w:val="22"/>
        </w:rPr>
        <w:t>. Utwór w porządku przyczynowo-skutkowym prezentuje kolejne zdarzenia rozgrywające się w przeszłości.</w:t>
      </w:r>
    </w:p>
    <w:p w:rsidR="0065723E" w:rsidRPr="00CB6DE0" w:rsidRDefault="0065723E" w:rsidP="0065723E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CB6DE0">
        <w:rPr>
          <w:rFonts w:asciiTheme="minorHAnsi" w:hAnsiTheme="minorHAnsi" w:cstheme="minorHAnsi"/>
          <w:color w:val="000000"/>
          <w:sz w:val="22"/>
          <w:szCs w:val="22"/>
        </w:rPr>
        <w:t>Ważną rolę pełni w opowiadaniu </w:t>
      </w:r>
      <w:r w:rsidRPr="00CB6DE0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narrator</w:t>
      </w:r>
      <w:r w:rsidRPr="00CB6DE0">
        <w:rPr>
          <w:rFonts w:asciiTheme="minorHAnsi" w:hAnsiTheme="minorHAnsi" w:cstheme="minorHAnsi"/>
          <w:color w:val="000000"/>
          <w:sz w:val="22"/>
          <w:szCs w:val="22"/>
        </w:rPr>
        <w:t> – często nawet fabuła bywa podporządkowana jego oratorskim popisom, służącym kreacji bohatera i jego światopoglądu.</w:t>
      </w:r>
    </w:p>
    <w:p w:rsidR="0065723E" w:rsidRPr="00CB6DE0" w:rsidRDefault="0065723E" w:rsidP="0065723E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CB6DE0">
        <w:rPr>
          <w:rFonts w:asciiTheme="minorHAnsi" w:hAnsiTheme="minorHAnsi" w:cstheme="minorHAnsi"/>
          <w:color w:val="000000"/>
          <w:sz w:val="22"/>
          <w:szCs w:val="22"/>
        </w:rPr>
        <w:t>Forma opowiadania jest</w:t>
      </w:r>
      <w:r w:rsidRPr="00CB6DE0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 zbliżona do noweli</w:t>
      </w:r>
      <w:r w:rsidRPr="00CB6DE0">
        <w:rPr>
          <w:rFonts w:asciiTheme="minorHAnsi" w:hAnsiTheme="minorHAnsi" w:cstheme="minorHAnsi"/>
          <w:color w:val="000000"/>
          <w:sz w:val="22"/>
          <w:szCs w:val="22"/>
        </w:rPr>
        <w:t>, jednak jego budowa nie jest aż tak zwarta i  podporządkowana rygorom formalnym – w opowiadaniu pojawiają się także </w:t>
      </w:r>
      <w:r w:rsidRPr="00CB6DE0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postacie drugoplanowe, opisy, dialogi, refleksje</w:t>
      </w:r>
      <w:r w:rsidRPr="00CB6DE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50776" w:rsidRPr="00CB6DE0" w:rsidRDefault="00D50776" w:rsidP="0065723E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CB6DE0">
        <w:rPr>
          <w:rFonts w:asciiTheme="minorHAnsi" w:hAnsiTheme="minorHAnsi" w:cstheme="minorHAnsi"/>
          <w:color w:val="000000"/>
          <w:sz w:val="22"/>
          <w:szCs w:val="22"/>
        </w:rPr>
        <w:t>Przeczytaj informację na temat fabuły, podr. str. 200</w:t>
      </w:r>
    </w:p>
    <w:p w:rsidR="0065723E" w:rsidRPr="00CB6DE0" w:rsidRDefault="0065723E" w:rsidP="0065723E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CB6DE0">
        <w:rPr>
          <w:rFonts w:asciiTheme="minorHAnsi" w:hAnsiTheme="minorHAnsi" w:cstheme="minorHAnsi"/>
          <w:color w:val="000000"/>
          <w:sz w:val="22"/>
          <w:szCs w:val="22"/>
        </w:rPr>
        <w:t xml:space="preserve">Polecenie: Napisz opowiadanie, w którym rozwiniesz dalsze losy bohaterów „ </w:t>
      </w:r>
      <w:proofErr w:type="spellStart"/>
      <w:r w:rsidRPr="00CB6DE0">
        <w:rPr>
          <w:rFonts w:asciiTheme="minorHAnsi" w:hAnsiTheme="minorHAnsi" w:cstheme="minorHAnsi"/>
          <w:color w:val="000000"/>
          <w:sz w:val="22"/>
          <w:szCs w:val="22"/>
        </w:rPr>
        <w:t>Katatynki</w:t>
      </w:r>
      <w:proofErr w:type="spellEnd"/>
      <w:r w:rsidRPr="00CB6DE0">
        <w:rPr>
          <w:rFonts w:asciiTheme="minorHAnsi" w:hAnsiTheme="minorHAnsi" w:cstheme="minorHAnsi"/>
          <w:color w:val="000000"/>
          <w:sz w:val="22"/>
          <w:szCs w:val="22"/>
        </w:rPr>
        <w:t>” Bolesława Prusa. Może główny bohater znajdzie miłość swojego życia, a ociemniała dziewczynka odzyska wzrok? Opowiadaniu nadaj własny tytuł</w:t>
      </w:r>
      <w:r w:rsidR="008E462D" w:rsidRPr="00CB6DE0">
        <w:rPr>
          <w:rFonts w:asciiTheme="minorHAnsi" w:hAnsiTheme="minorHAnsi" w:cstheme="minorHAnsi"/>
          <w:color w:val="000000"/>
          <w:sz w:val="22"/>
          <w:szCs w:val="22"/>
        </w:rPr>
        <w:t>. Wstę</w:t>
      </w:r>
      <w:r w:rsidRPr="00CB6DE0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8E462D" w:rsidRPr="00CB6DE0">
        <w:rPr>
          <w:rFonts w:asciiTheme="minorHAnsi" w:hAnsiTheme="minorHAnsi" w:cstheme="minorHAnsi"/>
          <w:color w:val="000000"/>
          <w:sz w:val="22"/>
          <w:szCs w:val="22"/>
        </w:rPr>
        <w:t>em w Twoim opowiadaniu niech staną się wydarzenia z ostatniego akapitu noweli, tzn</w:t>
      </w:r>
      <w:r w:rsidR="00CB6DE0" w:rsidRPr="00CB6DE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E462D" w:rsidRPr="00CB6DE0">
        <w:rPr>
          <w:rFonts w:asciiTheme="minorHAnsi" w:hAnsiTheme="minorHAnsi" w:cstheme="minorHAnsi"/>
          <w:color w:val="000000"/>
          <w:sz w:val="22"/>
          <w:szCs w:val="22"/>
        </w:rPr>
        <w:t xml:space="preserve"> od słów </w:t>
      </w:r>
      <w:r w:rsidR="008E462D" w:rsidRPr="00CB6DE0">
        <w:rPr>
          <w:rFonts w:asciiTheme="minorHAnsi" w:hAnsiTheme="minorHAnsi" w:cstheme="minorHAnsi"/>
          <w:i/>
          <w:color w:val="000000"/>
          <w:sz w:val="22"/>
          <w:szCs w:val="22"/>
        </w:rPr>
        <w:t>„Następnie wziął kalendarz…</w:t>
      </w:r>
      <w:r w:rsidR="008E462D" w:rsidRPr="00CB6DE0">
        <w:rPr>
          <w:rFonts w:asciiTheme="minorHAnsi" w:hAnsiTheme="minorHAnsi" w:cstheme="minorHAnsi"/>
          <w:color w:val="000000"/>
          <w:sz w:val="22"/>
          <w:szCs w:val="22"/>
        </w:rPr>
        <w:t>( nie musi się ta k dosłownie rozpoczynać, ale niech to będą te fakty).</w:t>
      </w:r>
    </w:p>
    <w:p w:rsidR="008E462D" w:rsidRPr="00CB6DE0" w:rsidRDefault="008E462D" w:rsidP="0065723E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CB6DE0">
        <w:rPr>
          <w:rFonts w:asciiTheme="minorHAnsi" w:hAnsiTheme="minorHAnsi" w:cstheme="minorHAnsi"/>
          <w:color w:val="000000"/>
          <w:sz w:val="22"/>
          <w:szCs w:val="22"/>
        </w:rPr>
        <w:t>Pamiętaj, by nie opowiadać noweli!</w:t>
      </w:r>
      <w:r w:rsidR="00CB6DE0" w:rsidRPr="00CB6DE0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gramStart"/>
      <w:r w:rsidRPr="00CB6DE0">
        <w:rPr>
          <w:rFonts w:asciiTheme="minorHAnsi" w:hAnsiTheme="minorHAnsi" w:cstheme="minorHAnsi"/>
          <w:color w:val="000000"/>
          <w:sz w:val="22"/>
          <w:szCs w:val="22"/>
        </w:rPr>
        <w:t>obowiązuje</w:t>
      </w:r>
      <w:proofErr w:type="gramEnd"/>
      <w:r w:rsidRPr="00CB6DE0">
        <w:rPr>
          <w:rFonts w:asciiTheme="minorHAnsi" w:hAnsiTheme="minorHAnsi" w:cstheme="minorHAnsi"/>
          <w:color w:val="000000"/>
          <w:sz w:val="22"/>
          <w:szCs w:val="22"/>
        </w:rPr>
        <w:t xml:space="preserve">: wstęp, rozwinięcie i zakończenie, dialogi, charakterystyki bohaterów – to znaczy ten sam wiek i aktualne położenie: bohaterowie mogą się zmieniać dzięki wymyślonym przez Was – narratorów </w:t>
      </w:r>
      <w:r w:rsidR="00CB6DE0" w:rsidRPr="00CB6DE0">
        <w:rPr>
          <w:rFonts w:asciiTheme="minorHAnsi" w:hAnsiTheme="minorHAnsi" w:cstheme="minorHAnsi"/>
          <w:color w:val="000000"/>
          <w:sz w:val="22"/>
          <w:szCs w:val="22"/>
        </w:rPr>
        <w:t>zdarzeniom).</w:t>
      </w:r>
    </w:p>
    <w:p w:rsidR="00D50776" w:rsidRPr="00CB6DE0" w:rsidRDefault="00D50776" w:rsidP="0065723E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CB6DE0">
        <w:rPr>
          <w:rFonts w:asciiTheme="minorHAnsi" w:hAnsiTheme="minorHAnsi" w:cstheme="minorHAnsi"/>
          <w:color w:val="000000"/>
          <w:sz w:val="22"/>
          <w:szCs w:val="22"/>
        </w:rPr>
        <w:t>Miłej pracy</w:t>
      </w:r>
      <w:r w:rsidRPr="00CB6DE0">
        <w:rPr>
          <w:rFonts w:asciiTheme="minorHAnsi" w:hAnsiTheme="minorHAnsi" w:cstheme="minorHAnsi"/>
          <w:color w:val="000000"/>
          <w:sz w:val="22"/>
          <w:szCs w:val="22"/>
        </w:rPr>
        <w:sym w:font="Wingdings" w:char="F04A"/>
      </w:r>
    </w:p>
    <w:p w:rsidR="00340160" w:rsidRPr="00CB6DE0" w:rsidRDefault="000B67A7" w:rsidP="000B67A7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CB6DE0">
        <w:rPr>
          <w:rFonts w:asciiTheme="minorHAnsi" w:hAnsiTheme="minorHAnsi" w:cstheme="minorHAnsi"/>
          <w:color w:val="000000"/>
          <w:sz w:val="22"/>
          <w:szCs w:val="22"/>
        </w:rPr>
        <w:t>8 kwietnia 2020</w:t>
      </w:r>
    </w:p>
    <w:p w:rsidR="000B67A7" w:rsidRPr="00CB6DE0" w:rsidRDefault="000B67A7" w:rsidP="000B67A7">
      <w:pPr>
        <w:pStyle w:val="NormalnyWeb"/>
        <w:shd w:val="clear" w:color="auto" w:fill="FFFFFF"/>
        <w:rPr>
          <w:rFonts w:asciiTheme="minorHAnsi" w:hAnsiTheme="minorHAnsi" w:cstheme="minorHAnsi"/>
          <w:color w:val="C0504D" w:themeColor="accent2"/>
          <w:sz w:val="22"/>
          <w:szCs w:val="22"/>
        </w:rPr>
      </w:pPr>
      <w:proofErr w:type="gramStart"/>
      <w:r w:rsidRPr="00CB6DE0">
        <w:rPr>
          <w:rFonts w:asciiTheme="minorHAnsi" w:hAnsiTheme="minorHAnsi" w:cstheme="minorHAnsi"/>
          <w:color w:val="C0504D" w:themeColor="accent2"/>
          <w:sz w:val="22"/>
          <w:szCs w:val="22"/>
        </w:rPr>
        <w:t>Temat: Jaki</w:t>
      </w:r>
      <w:proofErr w:type="gramEnd"/>
      <w:r w:rsidRPr="00CB6DE0">
        <w:rPr>
          <w:rFonts w:asciiTheme="minorHAnsi" w:hAnsiTheme="minorHAnsi" w:cstheme="minorHAnsi"/>
          <w:color w:val="C0504D" w:themeColor="accent2"/>
          <w:sz w:val="22"/>
          <w:szCs w:val="22"/>
        </w:rPr>
        <w:t xml:space="preserve"> różny jest świat ludzkich spraw</w:t>
      </w:r>
    </w:p>
    <w:p w:rsidR="000B67A7" w:rsidRPr="00CB6DE0" w:rsidRDefault="000B67A7" w:rsidP="000B67A7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CB6DE0">
        <w:rPr>
          <w:rFonts w:asciiTheme="minorHAnsi" w:hAnsiTheme="minorHAnsi" w:cstheme="minorHAnsi"/>
          <w:color w:val="000000"/>
          <w:sz w:val="22"/>
          <w:szCs w:val="22"/>
        </w:rPr>
        <w:t xml:space="preserve"> Podręcznik str. 194-195 (plansza i polecenia)</w:t>
      </w:r>
    </w:p>
    <w:p w:rsidR="000B67A7" w:rsidRPr="00CB6DE0" w:rsidRDefault="000B67A7" w:rsidP="000B67A7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CB6DE0">
        <w:rPr>
          <w:rFonts w:asciiTheme="minorHAnsi" w:hAnsiTheme="minorHAnsi" w:cstheme="minorHAnsi"/>
          <w:color w:val="000000"/>
          <w:sz w:val="22"/>
          <w:szCs w:val="22"/>
        </w:rPr>
        <w:t>Przeanalizuj wszystkie zadania</w:t>
      </w:r>
    </w:p>
    <w:p w:rsidR="00B7115A" w:rsidRPr="00CB6DE0" w:rsidRDefault="000B67A7" w:rsidP="000B67A7">
      <w:pPr>
        <w:pStyle w:val="NormalnyWeb"/>
        <w:shd w:val="clear" w:color="auto" w:fill="FFFFFF"/>
        <w:rPr>
          <w:rFonts w:asciiTheme="minorHAnsi" w:hAnsiTheme="minorHAnsi" w:cstheme="minorHAnsi"/>
          <w:color w:val="C0504D" w:themeColor="accent2"/>
          <w:sz w:val="22"/>
          <w:szCs w:val="22"/>
        </w:rPr>
      </w:pPr>
      <w:r w:rsidRPr="00CB6DE0">
        <w:rPr>
          <w:rFonts w:asciiTheme="minorHAnsi" w:hAnsiTheme="minorHAnsi" w:cstheme="minorHAnsi"/>
          <w:color w:val="C0504D" w:themeColor="accent2"/>
          <w:sz w:val="22"/>
          <w:szCs w:val="22"/>
        </w:rPr>
        <w:t xml:space="preserve">Do zeszytu wpisz odpowiedzi na polecenie z zadania 3 str. 195, z zadania 4. Wybierz jedno wyrażenie, które szczególnie pasuje </w:t>
      </w:r>
      <w:r w:rsidR="00B7115A" w:rsidRPr="00CB6DE0">
        <w:rPr>
          <w:rFonts w:asciiTheme="minorHAnsi" w:hAnsiTheme="minorHAnsi" w:cstheme="minorHAnsi"/>
          <w:color w:val="C0504D" w:themeColor="accent2"/>
          <w:sz w:val="22"/>
          <w:szCs w:val="22"/>
        </w:rPr>
        <w:t xml:space="preserve">do twojego aktualnego samopoczucia i je uzasadnij. </w:t>
      </w:r>
    </w:p>
    <w:p w:rsidR="00CB6DE0" w:rsidRPr="00CB6DE0" w:rsidRDefault="00B7115A" w:rsidP="000B67A7">
      <w:pPr>
        <w:pStyle w:val="NormalnyWeb"/>
        <w:shd w:val="clear" w:color="auto" w:fill="FFFFFF"/>
        <w:rPr>
          <w:rFonts w:asciiTheme="minorHAnsi" w:hAnsiTheme="minorHAnsi" w:cstheme="minorHAnsi"/>
          <w:color w:val="C0504D" w:themeColor="accent2"/>
          <w:sz w:val="22"/>
          <w:szCs w:val="22"/>
        </w:rPr>
      </w:pPr>
      <w:r w:rsidRPr="00CB6DE0">
        <w:rPr>
          <w:rFonts w:asciiTheme="minorHAnsi" w:hAnsiTheme="minorHAnsi" w:cstheme="minorHAnsi"/>
          <w:color w:val="C0504D" w:themeColor="accent2"/>
          <w:sz w:val="22"/>
          <w:szCs w:val="22"/>
        </w:rPr>
        <w:t>(Będzie sprawdzone po powrocie do szkoły, chyba, że ktoś z Was bardzo chce wysłać, to poproszę w Wordzie)</w:t>
      </w:r>
    </w:p>
    <w:p w:rsidR="000B67A7" w:rsidRPr="00CB6DE0" w:rsidRDefault="00B7115A" w:rsidP="000B67A7">
      <w:pPr>
        <w:pStyle w:val="NormalnyWeb"/>
        <w:shd w:val="clear" w:color="auto" w:fill="FFFFFF"/>
        <w:rPr>
          <w:rFonts w:asciiTheme="minorHAnsi" w:hAnsiTheme="minorHAnsi" w:cstheme="minorHAnsi"/>
          <w:color w:val="C0504D" w:themeColor="accent2"/>
          <w:sz w:val="22"/>
          <w:szCs w:val="22"/>
        </w:rPr>
      </w:pPr>
      <w:r w:rsidRPr="00CB6DE0">
        <w:rPr>
          <w:rFonts w:asciiTheme="minorHAnsi" w:hAnsiTheme="minorHAnsi" w:cstheme="minorHAnsi"/>
          <w:color w:val="C0504D" w:themeColor="accent2"/>
          <w:sz w:val="22"/>
          <w:szCs w:val="22"/>
        </w:rPr>
        <w:sym w:font="Wingdings" w:char="F04A"/>
      </w:r>
      <w:r w:rsidR="00276DA8" w:rsidRPr="00CB6DE0">
        <w:rPr>
          <w:rFonts w:asciiTheme="minorHAnsi" w:hAnsiTheme="minorHAnsi" w:cstheme="minorHAnsi"/>
          <w:color w:val="C0504D" w:themeColor="accent2"/>
          <w:sz w:val="22"/>
          <w:szCs w:val="22"/>
        </w:rPr>
        <w:t>5</w:t>
      </w:r>
      <w:r w:rsidR="00E846C9" w:rsidRPr="00CB6DE0">
        <w:rPr>
          <w:rFonts w:asciiTheme="minorHAnsi" w:hAnsiTheme="minorHAnsi" w:cstheme="minorHAnsi"/>
          <w:color w:val="C0504D" w:themeColor="accent2"/>
          <w:sz w:val="22"/>
          <w:szCs w:val="22"/>
        </w:rPr>
        <w:t>Pozdrawiam moich kochanych uczniów i uczennice</w:t>
      </w:r>
      <w:r w:rsidR="00E846C9" w:rsidRPr="00CB6DE0">
        <w:rPr>
          <w:rFonts w:asciiTheme="minorHAnsi" w:hAnsiTheme="minorHAnsi" w:cstheme="minorHAnsi"/>
          <w:color w:val="C0504D" w:themeColor="accent2"/>
          <w:sz w:val="22"/>
          <w:szCs w:val="22"/>
        </w:rPr>
        <w:sym w:font="Wingdings" w:char="F04A"/>
      </w:r>
    </w:p>
    <w:sectPr w:rsidR="000B67A7" w:rsidRPr="00CB6DE0" w:rsidSect="004A0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722AE"/>
    <w:multiLevelType w:val="hybridMultilevel"/>
    <w:tmpl w:val="B7EA1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D0982"/>
    <w:multiLevelType w:val="hybridMultilevel"/>
    <w:tmpl w:val="7124E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D9"/>
    <w:rsid w:val="000B67A7"/>
    <w:rsid w:val="0011621A"/>
    <w:rsid w:val="0016765A"/>
    <w:rsid w:val="002434A8"/>
    <w:rsid w:val="00276DA8"/>
    <w:rsid w:val="00291D84"/>
    <w:rsid w:val="00340160"/>
    <w:rsid w:val="00355B2E"/>
    <w:rsid w:val="0038725F"/>
    <w:rsid w:val="00463BED"/>
    <w:rsid w:val="004A0C4D"/>
    <w:rsid w:val="00501F59"/>
    <w:rsid w:val="00515E8A"/>
    <w:rsid w:val="005603D9"/>
    <w:rsid w:val="0065723E"/>
    <w:rsid w:val="00782465"/>
    <w:rsid w:val="007B0520"/>
    <w:rsid w:val="007B6E98"/>
    <w:rsid w:val="008E462D"/>
    <w:rsid w:val="009B545F"/>
    <w:rsid w:val="00A14D70"/>
    <w:rsid w:val="00A20195"/>
    <w:rsid w:val="00B56BEB"/>
    <w:rsid w:val="00B7115A"/>
    <w:rsid w:val="00CB6DE0"/>
    <w:rsid w:val="00CC6A7F"/>
    <w:rsid w:val="00CE49CE"/>
    <w:rsid w:val="00CF5362"/>
    <w:rsid w:val="00D50776"/>
    <w:rsid w:val="00D839EF"/>
    <w:rsid w:val="00D86E85"/>
    <w:rsid w:val="00E33CD9"/>
    <w:rsid w:val="00E35D7B"/>
    <w:rsid w:val="00E846C9"/>
    <w:rsid w:val="00F9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F0B46-B9B0-46D2-9BEC-A388D460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C4D"/>
  </w:style>
  <w:style w:type="paragraph" w:styleId="Nagwek1">
    <w:name w:val="heading 1"/>
    <w:basedOn w:val="Normalny"/>
    <w:next w:val="Normalny"/>
    <w:link w:val="Nagwek1Znak"/>
    <w:uiPriority w:val="9"/>
    <w:qFormat/>
    <w:rsid w:val="00CF53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F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F5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E35D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0160"/>
    <w:pPr>
      <w:ind w:left="720"/>
      <w:contextualSpacing/>
    </w:pPr>
  </w:style>
  <w:style w:type="character" w:customStyle="1" w:styleId="tytul">
    <w:name w:val="tytul"/>
    <w:basedOn w:val="Domylnaczcionkaakapitu"/>
    <w:rsid w:val="00515E8A"/>
  </w:style>
  <w:style w:type="character" w:customStyle="1" w:styleId="tytul-der">
    <w:name w:val="tytul-der"/>
    <w:basedOn w:val="Domylnaczcionkaakapitu"/>
    <w:rsid w:val="00515E8A"/>
  </w:style>
  <w:style w:type="paragraph" w:styleId="NormalnyWeb">
    <w:name w:val="Normal (Web)"/>
    <w:basedOn w:val="Normalny"/>
    <w:uiPriority w:val="99"/>
    <w:unhideWhenUsed/>
    <w:rsid w:val="0065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7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8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ia3xb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G</dc:creator>
  <cp:lastModifiedBy>Henryk Janeczek</cp:lastModifiedBy>
  <cp:revision>2</cp:revision>
  <dcterms:created xsi:type="dcterms:W3CDTF">2020-04-01T09:39:00Z</dcterms:created>
  <dcterms:modified xsi:type="dcterms:W3CDTF">2020-04-01T09:39:00Z</dcterms:modified>
</cp:coreProperties>
</file>